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Calibri"/>
          <w:sz w:val="2"/>
          <w:szCs w:val="2"/>
          <w:lang w:val="en-GB"/>
        </w:rPr>
      </w:pPr>
    </w:p>
    <w:tbl>
      <w:tblPr>
        <w:tblStyle w:val="4"/>
        <w:tblW w:w="10773" w:type="dxa"/>
        <w:tblInd w:w="-572" w:type="dxa"/>
        <w:tblLayout w:type="autofit"/>
        <w:tblCellMar>
          <w:top w:w="0" w:type="dxa"/>
          <w:left w:w="10" w:type="dxa"/>
          <w:bottom w:w="0" w:type="dxa"/>
          <w:right w:w="10" w:type="dxa"/>
        </w:tblCellMar>
      </w:tblPr>
      <w:tblGrid>
        <w:gridCol w:w="4562"/>
        <w:gridCol w:w="2157"/>
        <w:gridCol w:w="4054"/>
      </w:tblGrid>
      <w:tr>
        <w:tblPrEx>
          <w:tblCellMar>
            <w:top w:w="0" w:type="dxa"/>
            <w:left w:w="10" w:type="dxa"/>
            <w:bottom w:w="0" w:type="dxa"/>
            <w:right w:w="10" w:type="dxa"/>
          </w:tblCellMar>
        </w:tblPrEx>
        <w:trPr>
          <w:trHeight w:val="1713" w:hRule="atLeast"/>
        </w:trPr>
        <w:tc>
          <w:tcPr>
            <w:tcW w:w="4562" w:type="dxa"/>
            <w:shd w:val="clear" w:color="auto" w:fill="auto"/>
            <w:tcMar>
              <w:top w:w="0" w:type="dxa"/>
              <w:left w:w="108" w:type="dxa"/>
              <w:bottom w:w="0" w:type="dxa"/>
              <w:right w:w="108" w:type="dxa"/>
            </w:tcMar>
          </w:tcPr>
          <w:p>
            <w:pPr>
              <w:tabs>
                <w:tab w:val="left" w:pos="5910"/>
              </w:tabs>
              <w:spacing w:after="0"/>
              <w:jc w:val="center"/>
              <w:rPr>
                <w:rFonts w:hint="default" w:ascii="Times New Roman" w:hAnsi="Times New Roman" w:eastAsia="Calibri"/>
                <w:b/>
                <w:i/>
                <w:sz w:val="24"/>
                <w:szCs w:val="24"/>
                <w:lang w:val="fr-FR"/>
              </w:rPr>
            </w:pPr>
            <w:bookmarkStart w:id="0" w:name="_Hlk106881527"/>
            <w:r>
              <w:rPr>
                <w:rFonts w:ascii="Times New Roman" w:hAnsi="Times New Roman" w:eastAsia="Calibri"/>
                <w:b/>
                <w:i/>
                <w:sz w:val="24"/>
                <w:szCs w:val="24"/>
              </w:rPr>
              <w:t>Mission Permanente du Burkina Faso auprès de l'Office des Nations Unies</w:t>
            </w:r>
            <w:r>
              <w:rPr>
                <w:rFonts w:hint="default" w:ascii="Times New Roman" w:hAnsi="Times New Roman" w:eastAsia="Calibri"/>
                <w:b/>
                <w:i/>
                <w:sz w:val="24"/>
                <w:szCs w:val="24"/>
                <w:lang w:val="fr-FR"/>
              </w:rPr>
              <w:t xml:space="preserve"> à</w:t>
            </w:r>
          </w:p>
          <w:p>
            <w:pPr>
              <w:tabs>
                <w:tab w:val="left" w:pos="5910"/>
              </w:tabs>
              <w:spacing w:after="0"/>
              <w:jc w:val="center"/>
              <w:rPr>
                <w:rFonts w:hint="default" w:ascii="Times New Roman" w:hAnsi="Times New Roman" w:eastAsia="Calibri"/>
                <w:b/>
                <w:i/>
                <w:sz w:val="24"/>
                <w:szCs w:val="24"/>
                <w:lang w:val="fr-FR"/>
              </w:rPr>
            </w:pPr>
            <w:r>
              <w:rPr>
                <w:rFonts w:hint="default" w:ascii="Times New Roman" w:hAnsi="Times New Roman" w:eastAsia="Calibri"/>
                <w:b/>
                <w:i/>
                <w:sz w:val="24"/>
                <w:szCs w:val="24"/>
                <w:lang w:val="fr-FR"/>
              </w:rPr>
              <w:t>GENEVE</w:t>
            </w:r>
          </w:p>
        </w:tc>
        <w:tc>
          <w:tcPr>
            <w:tcW w:w="2157" w:type="dxa"/>
            <w:shd w:val="clear" w:color="auto" w:fill="auto"/>
            <w:tcMar>
              <w:top w:w="0" w:type="dxa"/>
              <w:left w:w="108" w:type="dxa"/>
              <w:bottom w:w="0" w:type="dxa"/>
              <w:right w:w="108" w:type="dxa"/>
            </w:tcMar>
          </w:tcPr>
          <w:p>
            <w:pPr>
              <w:tabs>
                <w:tab w:val="left" w:pos="5910"/>
              </w:tabs>
              <w:spacing w:after="0"/>
              <w:jc w:val="center"/>
              <w:rPr>
                <w:sz w:val="20"/>
                <w:szCs w:val="20"/>
              </w:rPr>
            </w:pPr>
            <w:r>
              <w:rPr>
                <w:rFonts w:ascii="Times New Roman" w:hAnsi="Times New Roman" w:eastAsia="Calibri"/>
                <w:b/>
                <w:i/>
                <w:sz w:val="24"/>
                <w:szCs w:val="24"/>
                <w:lang w:eastAsia="fr-FR"/>
              </w:rPr>
              <w:drawing>
                <wp:inline distT="0" distB="0" distL="0" distR="0">
                  <wp:extent cx="1037590" cy="956310"/>
                  <wp:effectExtent l="0" t="0" r="0" b="0"/>
                  <wp:docPr id="1" name="Image 1" descr="Description : armoiries 1"/>
                  <wp:cNvGraphicFramePr/>
                  <a:graphic xmlns:a="http://schemas.openxmlformats.org/drawingml/2006/main">
                    <a:graphicData uri="http://schemas.openxmlformats.org/drawingml/2006/picture">
                      <pic:pic xmlns:pic="http://schemas.openxmlformats.org/drawingml/2006/picture">
                        <pic:nvPicPr>
                          <pic:cNvPr id="1" name="Image 1" descr="Description : armoiries 1"/>
                          <pic:cNvPicPr/>
                        </pic:nvPicPr>
                        <pic:blipFill>
                          <a:blip r:embed="rId6"/>
                          <a:srcRect/>
                          <a:stretch>
                            <a:fillRect/>
                          </a:stretch>
                        </pic:blipFill>
                        <pic:spPr>
                          <a:xfrm>
                            <a:off x="0" y="0"/>
                            <a:ext cx="1052324" cy="970266"/>
                          </a:xfrm>
                          <a:prstGeom prst="rect">
                            <a:avLst/>
                          </a:prstGeom>
                          <a:noFill/>
                          <a:ln>
                            <a:noFill/>
                            <a:prstDash val="solid"/>
                          </a:ln>
                        </pic:spPr>
                      </pic:pic>
                    </a:graphicData>
                  </a:graphic>
                </wp:inline>
              </w:drawing>
            </w:r>
          </w:p>
        </w:tc>
        <w:tc>
          <w:tcPr>
            <w:tcW w:w="4054" w:type="dxa"/>
            <w:shd w:val="clear" w:color="auto" w:fill="auto"/>
            <w:tcMar>
              <w:top w:w="0" w:type="dxa"/>
              <w:left w:w="108" w:type="dxa"/>
              <w:bottom w:w="0" w:type="dxa"/>
              <w:right w:w="108" w:type="dxa"/>
            </w:tcMar>
          </w:tcPr>
          <w:p>
            <w:pPr>
              <w:spacing w:before="120" w:after="0"/>
              <w:ind w:left="-142" w:firstLine="142"/>
              <w:jc w:val="center"/>
              <w:rPr>
                <w:rFonts w:ascii="Times New Roman" w:hAnsi="Times New Roman" w:eastAsia="Calibri"/>
                <w:b/>
                <w:i/>
                <w:sz w:val="24"/>
                <w:szCs w:val="24"/>
              </w:rPr>
            </w:pPr>
            <w:r>
              <w:rPr>
                <w:rFonts w:ascii="Times New Roman" w:hAnsi="Times New Roman" w:eastAsia="Calibri"/>
                <w:b/>
                <w:i/>
                <w:sz w:val="24"/>
                <w:szCs w:val="24"/>
              </w:rPr>
              <w:t>BURKINA FASO</w:t>
            </w:r>
          </w:p>
          <w:p>
            <w:pPr>
              <w:spacing w:before="120" w:after="0"/>
              <w:ind w:left="-142" w:firstLine="142"/>
              <w:jc w:val="center"/>
              <w:rPr>
                <w:rFonts w:ascii="Times New Roman" w:hAnsi="Times New Roman" w:eastAsia="Calibri"/>
                <w:b/>
                <w:i/>
                <w:sz w:val="24"/>
                <w:szCs w:val="24"/>
              </w:rPr>
            </w:pPr>
            <w:r>
              <w:rPr>
                <w:rFonts w:ascii="Times New Roman" w:hAnsi="Times New Roman" w:eastAsia="Calibri"/>
                <w:b/>
                <w:i/>
                <w:sz w:val="24"/>
                <w:szCs w:val="24"/>
              </w:rPr>
              <w:t>Unité-Progrès-Justice</w:t>
            </w:r>
          </w:p>
          <w:p>
            <w:pPr>
              <w:tabs>
                <w:tab w:val="left" w:pos="5910"/>
              </w:tabs>
              <w:spacing w:after="0"/>
              <w:jc w:val="center"/>
              <w:rPr>
                <w:rFonts w:ascii="Times New Roman" w:hAnsi="Times New Roman" w:eastAsia="Calibri"/>
                <w:b/>
                <w:i/>
                <w:sz w:val="24"/>
                <w:szCs w:val="24"/>
              </w:rPr>
            </w:pPr>
          </w:p>
        </w:tc>
      </w:tr>
      <w:bookmarkEnd w:id="0"/>
    </w:tbl>
    <w:p>
      <w:pPr>
        <w:suppressAutoHyphens w:val="0"/>
        <w:autoSpaceDN/>
        <w:spacing w:line="259" w:lineRule="auto"/>
        <w:jc w:val="center"/>
        <w:rPr>
          <w:rFonts w:ascii="Times New Roman" w:hAnsi="Times New Roman" w:eastAsia="Calibri"/>
          <w:b/>
          <w:sz w:val="2"/>
          <w:szCs w:val="2"/>
          <w:lang w:val="fr-CH"/>
        </w:rPr>
      </w:pPr>
    </w:p>
    <w:p>
      <w:pPr>
        <w:spacing w:before="120" w:after="120"/>
        <w:jc w:val="center"/>
        <w:rPr>
          <w:rFonts w:ascii="Times New Roman" w:hAnsi="Times New Roman"/>
          <w:b/>
          <w:i/>
          <w:sz w:val="24"/>
          <w:szCs w:val="24"/>
        </w:rPr>
      </w:pPr>
      <w:r>
        <w:rPr>
          <w:rFonts w:ascii="Times New Roman" w:hAnsi="Times New Roman"/>
          <w:b/>
          <w:i/>
          <w:sz w:val="24"/>
          <w:szCs w:val="24"/>
        </w:rPr>
        <w:t>QUARANTE-CINQUIEME SESSION DE L’EXAMEN PERIODIQUE UNIVERSEL</w:t>
      </w:r>
    </w:p>
    <w:p>
      <w:pPr>
        <w:spacing w:before="120" w:after="120"/>
        <w:jc w:val="center"/>
        <w:rPr>
          <w:rFonts w:ascii="Times New Roman" w:hAnsi="Times New Roman"/>
          <w:b/>
          <w:i/>
          <w:sz w:val="28"/>
          <w:szCs w:val="28"/>
        </w:rPr>
      </w:pPr>
      <w:r>
        <w:rPr>
          <w:rFonts w:ascii="Times New Roman" w:hAnsi="Times New Roman"/>
          <w:b/>
          <w:i/>
          <w:sz w:val="28"/>
          <w:szCs w:val="28"/>
        </w:rPr>
        <w:t>22 janvier-2 février 2024</w:t>
      </w:r>
    </w:p>
    <w:p>
      <w:pPr>
        <w:spacing w:before="120" w:after="120"/>
        <w:jc w:val="center"/>
        <w:rPr>
          <w:rFonts w:ascii="Times New Roman" w:hAnsi="Times New Roman"/>
          <w:b/>
          <w:i/>
          <w:sz w:val="2"/>
          <w:szCs w:val="2"/>
        </w:rPr>
      </w:pPr>
    </w:p>
    <w:p>
      <w:pPr>
        <w:pBdr>
          <w:top w:val="threeDEmboss" w:color="auto" w:sz="24" w:space="7"/>
          <w:left w:val="threeDEmboss" w:color="auto" w:sz="24" w:space="4"/>
          <w:bottom w:val="threeDEngrave" w:color="auto" w:sz="24" w:space="0"/>
          <w:right w:val="threeDEngrave" w:color="auto" w:sz="24" w:space="10"/>
        </w:pBdr>
        <w:suppressAutoHyphens w:val="0"/>
        <w:autoSpaceDN/>
        <w:spacing w:after="200" w:line="259" w:lineRule="auto"/>
        <w:jc w:val="center"/>
        <w:rPr>
          <w:rFonts w:ascii="Times New Roman" w:hAnsi="Times New Roman" w:eastAsia="Calibri"/>
          <w:b/>
          <w:sz w:val="24"/>
          <w:szCs w:val="24"/>
          <w:lang w:val="fr-CH"/>
        </w:rPr>
      </w:pPr>
      <w:r>
        <w:rPr>
          <w:rFonts w:ascii="Times New Roman" w:hAnsi="Times New Roman" w:eastAsia="Calibri"/>
          <w:b/>
          <w:sz w:val="24"/>
          <w:szCs w:val="24"/>
          <w:lang w:val="fr-CH"/>
        </w:rPr>
        <w:t>EXAMEN PÉRIODIQUE UNIVERSEL DE LA REPUBLIQUE CENTRAFRICAINE</w:t>
      </w:r>
    </w:p>
    <w:p>
      <w:pPr>
        <w:pBdr>
          <w:top w:val="threeDEmboss" w:color="auto" w:sz="24" w:space="7"/>
          <w:left w:val="threeDEmboss" w:color="auto" w:sz="24" w:space="4"/>
          <w:bottom w:val="threeDEngrave" w:color="auto" w:sz="24" w:space="0"/>
          <w:right w:val="threeDEngrave" w:color="auto" w:sz="24" w:space="10"/>
        </w:pBdr>
        <w:suppressAutoHyphens w:val="0"/>
        <w:autoSpaceDN/>
        <w:spacing w:after="200" w:line="259" w:lineRule="auto"/>
        <w:jc w:val="center"/>
        <w:rPr>
          <w:rFonts w:ascii="Times New Roman" w:hAnsi="Times New Roman" w:eastAsia="Calibri"/>
          <w:b/>
          <w:sz w:val="2"/>
          <w:szCs w:val="2"/>
          <w:lang w:val="fr-CH"/>
        </w:rPr>
      </w:pPr>
    </w:p>
    <w:p>
      <w:pPr>
        <w:suppressAutoHyphens w:val="0"/>
        <w:autoSpaceDN/>
        <w:spacing w:after="200" w:line="259" w:lineRule="auto"/>
        <w:jc w:val="center"/>
        <w:rPr>
          <w:rFonts w:ascii="Times New Roman" w:hAnsi="Times New Roman" w:eastAsia="Calibri"/>
          <w:b/>
          <w:sz w:val="24"/>
          <w:szCs w:val="24"/>
          <w:lang w:val="fr-CH"/>
        </w:rPr>
      </w:pPr>
      <w:r>
        <w:rPr>
          <w:rFonts w:ascii="Times New Roman" w:hAnsi="Times New Roman" w:eastAsia="Calibri"/>
          <w:b/>
          <w:sz w:val="24"/>
          <w:szCs w:val="24"/>
          <w:lang w:val="fr-CH"/>
        </w:rPr>
        <w:t>DECLARATION DU BURKINA FASO</w:t>
      </w:r>
    </w:p>
    <w:p>
      <w:pPr>
        <w:suppressAutoHyphens w:val="0"/>
        <w:autoSpaceDN/>
        <w:spacing w:line="259" w:lineRule="auto"/>
        <w:jc w:val="center"/>
        <w:rPr>
          <w:rFonts w:ascii="Times New Roman" w:hAnsi="Times New Roman" w:eastAsia="Calibri"/>
          <w:i/>
          <w:sz w:val="24"/>
          <w:szCs w:val="24"/>
          <w:lang w:val="fr-CH"/>
        </w:rPr>
      </w:pPr>
      <w:r>
        <w:rPr>
          <w:rFonts w:ascii="Times New Roman" w:hAnsi="Times New Roman" w:eastAsia="Calibri"/>
          <w:i/>
          <w:sz w:val="24"/>
          <w:szCs w:val="24"/>
          <w:u w:val="single"/>
          <w:lang w:val="fr-CH"/>
        </w:rPr>
        <w:t>Prononcée par </w:t>
      </w:r>
      <w:r>
        <w:rPr>
          <w:rFonts w:ascii="Times New Roman" w:hAnsi="Times New Roman" w:eastAsia="Calibri"/>
          <w:i/>
          <w:sz w:val="24"/>
          <w:szCs w:val="24"/>
          <w:lang w:val="fr-CH"/>
        </w:rPr>
        <w:t>:</w:t>
      </w:r>
      <w:r>
        <w:rPr>
          <w:rFonts w:ascii="Times New Roman" w:hAnsi="Times New Roman"/>
          <w:b/>
          <w:color w:val="000000" w:themeColor="text1"/>
          <w:sz w:val="20"/>
          <w:szCs w:val="20"/>
          <w14:textFill>
            <w14:solidFill>
              <w14:schemeClr w14:val="tx1"/>
            </w14:solidFill>
          </w14:textFill>
        </w:rPr>
        <w:t xml:space="preserve"> </w:t>
      </w:r>
    </w:p>
    <w:p>
      <w:pPr>
        <w:suppressAutoHyphens w:val="0"/>
        <w:autoSpaceDN/>
        <w:spacing w:before="120" w:after="120" w:line="360" w:lineRule="auto"/>
        <w:jc w:val="both"/>
        <w:rPr>
          <w:rFonts w:ascii="Times New Roman" w:hAnsi="Times New Roman" w:eastAsia="Calibri"/>
          <w:bCs/>
          <w:sz w:val="24"/>
          <w:szCs w:val="24"/>
          <w:lang w:val="fr-CH"/>
        </w:rPr>
      </w:pPr>
      <w:r>
        <w:rPr>
          <w:rFonts w:ascii="Times New Roman" w:hAnsi="Times New Roman" w:eastAsia="Calibri"/>
          <w:bCs/>
          <w:sz w:val="24"/>
          <w:szCs w:val="24"/>
          <w:lang w:val="fr-CH"/>
        </w:rPr>
        <w:t xml:space="preserve">                                                  Genève, le 26 janvier 2024</w:t>
      </w:r>
    </w:p>
    <w:p>
      <w:pPr>
        <w:spacing w:before="120" w:after="80" w:line="360" w:lineRule="auto"/>
        <w:jc w:val="both"/>
        <w:rPr>
          <w:rFonts w:ascii="Times New Roman" w:hAnsi="Times New Roman"/>
          <w:b/>
          <w:sz w:val="28"/>
          <w:szCs w:val="28"/>
          <w:lang w:eastAsia="fr-FR"/>
        </w:rPr>
      </w:pPr>
      <w:r>
        <w:rPr>
          <w:rFonts w:ascii="Times New Roman" w:hAnsi="Times New Roman"/>
          <w:b/>
          <w:sz w:val="28"/>
          <w:szCs w:val="28"/>
          <w:lang w:eastAsia="fr-FR"/>
        </w:rPr>
        <w:t>Monsieur le Président,</w:t>
      </w:r>
    </w:p>
    <w:p>
      <w:pPr>
        <w:spacing w:after="120" w:line="360" w:lineRule="auto"/>
        <w:jc w:val="both"/>
      </w:pPr>
      <w:r>
        <w:rPr>
          <w:rFonts w:ascii="Times New Roman" w:hAnsi="Times New Roman"/>
          <w:sz w:val="28"/>
          <w:szCs w:val="28"/>
        </w:rPr>
        <w:t xml:space="preserve">Le Burkina Faso souhaite la chaleureuse bienvenue à la délégation de la République Centrafricaine et la félicite pour la présentation de son rapport national. </w:t>
      </w:r>
    </w:p>
    <w:p>
      <w:pPr>
        <w:spacing w:after="120" w:line="360" w:lineRule="auto"/>
        <w:jc w:val="both"/>
        <w:rPr>
          <w:rFonts w:ascii="Times New Roman" w:hAnsi="Times New Roman"/>
          <w:sz w:val="28"/>
          <w:szCs w:val="28"/>
        </w:rPr>
      </w:pPr>
      <w:r>
        <w:rPr>
          <w:rFonts w:ascii="Times New Roman" w:hAnsi="Times New Roman"/>
          <w:sz w:val="28"/>
          <w:szCs w:val="28"/>
        </w:rPr>
        <w:t>Mon pays salue les avancées notables enregistrées sur le plan normatif et institutionnel</w:t>
      </w:r>
      <w:r>
        <w:rPr>
          <w:rFonts w:hint="default" w:ascii="Times New Roman" w:hAnsi="Times New Roman"/>
          <w:sz w:val="28"/>
          <w:szCs w:val="28"/>
          <w:lang w:val="fr-FR"/>
        </w:rPr>
        <w:t>,</w:t>
      </w:r>
      <w:bookmarkStart w:id="1" w:name="_GoBack"/>
      <w:bookmarkEnd w:id="1"/>
      <w:r>
        <w:rPr>
          <w:rFonts w:ascii="Times New Roman" w:hAnsi="Times New Roman"/>
          <w:sz w:val="28"/>
          <w:szCs w:val="28"/>
        </w:rPr>
        <w:t xml:space="preserve"> en dépit des difficultés et contraintes auxquelles le pays est confronté.</w:t>
      </w:r>
    </w:p>
    <w:p>
      <w:pPr>
        <w:spacing w:after="120" w:line="360" w:lineRule="auto"/>
        <w:jc w:val="both"/>
        <w:rPr>
          <w:rFonts w:ascii="Times New Roman" w:hAnsi="Times New Roman"/>
          <w:sz w:val="28"/>
          <w:szCs w:val="28"/>
        </w:rPr>
      </w:pPr>
      <w:r>
        <w:rPr>
          <w:rFonts w:ascii="Times New Roman" w:hAnsi="Times New Roman"/>
          <w:sz w:val="28"/>
          <w:szCs w:val="28"/>
        </w:rPr>
        <w:t>Par ailleurs, ma délégation note avec satisfaction l’adoption d’un Document de politique nationale des droits de l’homme, d’un plan de consolidation de la paix en RCA et d’une Vision 2050, tous centrés sur la création d’un environnement propice à l’exercice des droits humains par les populations.</w:t>
      </w:r>
    </w:p>
    <w:p>
      <w:pPr>
        <w:spacing w:after="120" w:line="360" w:lineRule="auto"/>
        <w:jc w:val="both"/>
        <w:rPr>
          <w:rFonts w:ascii="Times New Roman" w:hAnsi="Times New Roman"/>
          <w:sz w:val="28"/>
          <w:szCs w:val="28"/>
        </w:rPr>
      </w:pPr>
      <w:r>
        <w:rPr>
          <w:rFonts w:ascii="Times New Roman" w:hAnsi="Times New Roman"/>
          <w:sz w:val="28"/>
          <w:szCs w:val="28"/>
        </w:rPr>
        <w:t>Tout en encourageant le Gouvernement centrafricain dans ses efforts de protection et de promotion des droits humains, ma délégation voudrait lui formuler les recommandations suivantes :</w:t>
      </w:r>
    </w:p>
    <w:p>
      <w:pPr>
        <w:pStyle w:val="6"/>
        <w:numPr>
          <w:ilvl w:val="0"/>
          <w:numId w:val="1"/>
        </w:numPr>
        <w:spacing w:line="360" w:lineRule="auto"/>
        <w:ind w:left="426" w:hanging="284"/>
        <w:jc w:val="both"/>
        <w:rPr>
          <w:rFonts w:ascii="Times New Roman" w:hAnsi="Times New Roman"/>
          <w:sz w:val="28"/>
          <w:szCs w:val="28"/>
        </w:rPr>
      </w:pPr>
      <w:r>
        <w:rPr>
          <w:rFonts w:ascii="Times New Roman" w:hAnsi="Times New Roman"/>
          <w:sz w:val="28"/>
          <w:szCs w:val="28"/>
        </w:rPr>
        <w:t xml:space="preserve">Poursuivre le renforcement de sa coopération avec les mécanismes des droits de l’homme ; </w:t>
      </w:r>
    </w:p>
    <w:p>
      <w:pPr>
        <w:pStyle w:val="6"/>
        <w:numPr>
          <w:ilvl w:val="0"/>
          <w:numId w:val="1"/>
        </w:numPr>
        <w:spacing w:line="360" w:lineRule="auto"/>
        <w:ind w:left="426" w:hanging="284"/>
        <w:jc w:val="both"/>
        <w:rPr>
          <w:rFonts w:ascii="Times New Roman" w:hAnsi="Times New Roman"/>
          <w:sz w:val="28"/>
          <w:szCs w:val="28"/>
        </w:rPr>
      </w:pPr>
      <w:r>
        <w:rPr>
          <w:rFonts w:ascii="Times New Roman" w:hAnsi="Times New Roman"/>
          <w:sz w:val="28"/>
          <w:szCs w:val="28"/>
        </w:rPr>
        <w:t xml:space="preserve">doter les institutions chargées des questions de droits humains de ressources humaines et financières conséquentes pour leur permettre de s’acquitter pleinement de leur mission ; </w:t>
      </w:r>
    </w:p>
    <w:p>
      <w:pPr>
        <w:pStyle w:val="6"/>
        <w:numPr>
          <w:ilvl w:val="0"/>
          <w:numId w:val="1"/>
        </w:numPr>
        <w:spacing w:line="360" w:lineRule="auto"/>
        <w:ind w:left="426" w:hanging="284"/>
        <w:jc w:val="both"/>
        <w:rPr>
          <w:rFonts w:ascii="Times New Roman" w:hAnsi="Times New Roman"/>
          <w:sz w:val="28"/>
          <w:szCs w:val="28"/>
        </w:rPr>
      </w:pPr>
      <w:r>
        <w:rPr>
          <w:rFonts w:ascii="Times New Roman" w:hAnsi="Times New Roman"/>
          <w:sz w:val="28"/>
          <w:szCs w:val="28"/>
        </w:rPr>
        <w:t>redoubler d’efforts dans la protection des populations, particulièrement les femmes et les enfants, contre l’insécurité et toutes les formes de violations graves de leurs droits.</w:t>
      </w:r>
    </w:p>
    <w:p>
      <w:pPr>
        <w:spacing w:line="360" w:lineRule="auto"/>
        <w:ind w:left="284"/>
        <w:jc w:val="both"/>
        <w:rPr>
          <w:rFonts w:ascii="Times New Roman" w:hAnsi="Times New Roman"/>
          <w:sz w:val="28"/>
          <w:szCs w:val="28"/>
        </w:rPr>
      </w:pPr>
      <w:r>
        <w:rPr>
          <w:rFonts w:ascii="Times New Roman" w:hAnsi="Times New Roman"/>
          <w:sz w:val="28"/>
          <w:szCs w:val="28"/>
        </w:rPr>
        <w:t>Pour terminer, nous souhaitons à la délégation centrafricaine un examen couronné de succès.</w:t>
      </w:r>
    </w:p>
    <w:p>
      <w:pPr>
        <w:ind w:left="284"/>
        <w:jc w:val="both"/>
        <w:rPr>
          <w:rFonts w:ascii="Times New Roman" w:hAnsi="Times New Roman"/>
          <w:sz w:val="2"/>
          <w:szCs w:val="2"/>
        </w:rPr>
      </w:pPr>
    </w:p>
    <w:p>
      <w:pPr>
        <w:ind w:left="284"/>
        <w:jc w:val="both"/>
        <w:rPr>
          <w:rFonts w:ascii="Times New Roman" w:hAnsi="Times New Roman"/>
          <w:b/>
          <w:sz w:val="28"/>
          <w:szCs w:val="28"/>
        </w:rPr>
      </w:pPr>
      <w:r>
        <w:rPr>
          <w:rFonts w:ascii="Times New Roman" w:hAnsi="Times New Roman"/>
          <w:b/>
          <w:bCs/>
          <w:sz w:val="28"/>
          <w:szCs w:val="28"/>
        </w:rPr>
        <w:t>Je</w:t>
      </w:r>
      <w:r>
        <w:rPr>
          <w:rFonts w:ascii="Times New Roman" w:hAnsi="Times New Roman"/>
          <w:b/>
          <w:sz w:val="28"/>
          <w:szCs w:val="28"/>
        </w:rPr>
        <w:t xml:space="preserve"> vous remercie !</w:t>
      </w:r>
    </w:p>
    <w:p>
      <w:pPr>
        <w:ind w:left="284"/>
        <w:jc w:val="both"/>
        <w:rPr>
          <w:rFonts w:ascii="Times New Roman" w:hAnsi="Times New Roman"/>
          <w:b/>
          <w:sz w:val="28"/>
          <w:szCs w:val="28"/>
        </w:rPr>
      </w:pPr>
    </w:p>
    <w:p>
      <w:pPr>
        <w:ind w:left="284"/>
        <w:jc w:val="both"/>
        <w:rPr>
          <w:rFonts w:ascii="Times New Roman" w:hAnsi="Times New Roman"/>
          <w:b/>
          <w:sz w:val="28"/>
          <w:szCs w:val="28"/>
        </w:rPr>
      </w:pPr>
    </w:p>
    <w:p>
      <w:pPr>
        <w:ind w:left="284"/>
        <w:rPr>
          <w:rFonts w:ascii="Times New Roman" w:hAnsi="Times New Roman"/>
          <w:bCs/>
          <w:sz w:val="28"/>
          <w:szCs w:val="28"/>
        </w:rPr>
      </w:pPr>
      <w:r>
        <w:rPr>
          <w:rFonts w:ascii="Times New Roman" w:hAnsi="Times New Roman"/>
          <w:bCs/>
          <w:sz w:val="28"/>
          <w:szCs w:val="28"/>
        </w:rPr>
        <w:t>P.S. : Temps : 1mn 25s</w:t>
      </w:r>
    </w:p>
    <w:sectPr>
      <w:pgSz w:w="11906" w:h="16838"/>
      <w:pgMar w:top="851" w:right="991" w:bottom="851" w:left="1276"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7D2E41"/>
    <w:multiLevelType w:val="multilevel"/>
    <w:tmpl w:val="6D7D2E4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CA"/>
    <w:rsid w:val="00007175"/>
    <w:rsid w:val="00012D5A"/>
    <w:rsid w:val="00022EF9"/>
    <w:rsid w:val="0003007A"/>
    <w:rsid w:val="0003013D"/>
    <w:rsid w:val="000444DD"/>
    <w:rsid w:val="00062683"/>
    <w:rsid w:val="00065D70"/>
    <w:rsid w:val="00081D87"/>
    <w:rsid w:val="00083A09"/>
    <w:rsid w:val="000840FC"/>
    <w:rsid w:val="00087D94"/>
    <w:rsid w:val="000A2433"/>
    <w:rsid w:val="000A2886"/>
    <w:rsid w:val="000A5E42"/>
    <w:rsid w:val="000C3EC0"/>
    <w:rsid w:val="000C7EEC"/>
    <w:rsid w:val="000D1D02"/>
    <w:rsid w:val="000D303B"/>
    <w:rsid w:val="000E7FA5"/>
    <w:rsid w:val="000F19BA"/>
    <w:rsid w:val="00100005"/>
    <w:rsid w:val="00105807"/>
    <w:rsid w:val="0011608E"/>
    <w:rsid w:val="00137CA3"/>
    <w:rsid w:val="00140028"/>
    <w:rsid w:val="00140048"/>
    <w:rsid w:val="0014079C"/>
    <w:rsid w:val="001528D3"/>
    <w:rsid w:val="001532A2"/>
    <w:rsid w:val="00160B0A"/>
    <w:rsid w:val="00161C4D"/>
    <w:rsid w:val="00161E2D"/>
    <w:rsid w:val="00161ECD"/>
    <w:rsid w:val="00162A69"/>
    <w:rsid w:val="001857AD"/>
    <w:rsid w:val="001A1295"/>
    <w:rsid w:val="001A7972"/>
    <w:rsid w:val="001C5EE6"/>
    <w:rsid w:val="001E0F0F"/>
    <w:rsid w:val="001E2128"/>
    <w:rsid w:val="001F048D"/>
    <w:rsid w:val="001F4293"/>
    <w:rsid w:val="00207C49"/>
    <w:rsid w:val="00212B1E"/>
    <w:rsid w:val="00214741"/>
    <w:rsid w:val="00225E40"/>
    <w:rsid w:val="0023369C"/>
    <w:rsid w:val="00234946"/>
    <w:rsid w:val="00237B75"/>
    <w:rsid w:val="002428CA"/>
    <w:rsid w:val="00243B33"/>
    <w:rsid w:val="00245BE5"/>
    <w:rsid w:val="00250D7C"/>
    <w:rsid w:val="0026164D"/>
    <w:rsid w:val="00266784"/>
    <w:rsid w:val="00274E4E"/>
    <w:rsid w:val="00277BAE"/>
    <w:rsid w:val="00290CE0"/>
    <w:rsid w:val="002972AD"/>
    <w:rsid w:val="002A099C"/>
    <w:rsid w:val="002B4ABB"/>
    <w:rsid w:val="002B7ED0"/>
    <w:rsid w:val="002C516A"/>
    <w:rsid w:val="002D1C34"/>
    <w:rsid w:val="002D462D"/>
    <w:rsid w:val="002E2194"/>
    <w:rsid w:val="002F4493"/>
    <w:rsid w:val="003111AF"/>
    <w:rsid w:val="003217CB"/>
    <w:rsid w:val="003303A7"/>
    <w:rsid w:val="0033269A"/>
    <w:rsid w:val="0034157E"/>
    <w:rsid w:val="003443E8"/>
    <w:rsid w:val="00351177"/>
    <w:rsid w:val="0035239C"/>
    <w:rsid w:val="00357599"/>
    <w:rsid w:val="0036359C"/>
    <w:rsid w:val="00383DBF"/>
    <w:rsid w:val="00390D6A"/>
    <w:rsid w:val="003B18DA"/>
    <w:rsid w:val="003B43CD"/>
    <w:rsid w:val="003B4C46"/>
    <w:rsid w:val="003B6FA5"/>
    <w:rsid w:val="003C01B7"/>
    <w:rsid w:val="003C441F"/>
    <w:rsid w:val="003D6B0C"/>
    <w:rsid w:val="003E0225"/>
    <w:rsid w:val="003F1F50"/>
    <w:rsid w:val="00403055"/>
    <w:rsid w:val="00404EA7"/>
    <w:rsid w:val="004171B7"/>
    <w:rsid w:val="0041777A"/>
    <w:rsid w:val="00423C5E"/>
    <w:rsid w:val="00431DC4"/>
    <w:rsid w:val="00474268"/>
    <w:rsid w:val="004826EA"/>
    <w:rsid w:val="00486ABE"/>
    <w:rsid w:val="0049185E"/>
    <w:rsid w:val="00492841"/>
    <w:rsid w:val="00495DC4"/>
    <w:rsid w:val="004A66C3"/>
    <w:rsid w:val="004B195D"/>
    <w:rsid w:val="004B1B7D"/>
    <w:rsid w:val="004C08A4"/>
    <w:rsid w:val="004C1C73"/>
    <w:rsid w:val="004C6497"/>
    <w:rsid w:val="004D40DA"/>
    <w:rsid w:val="004E21E5"/>
    <w:rsid w:val="004E615D"/>
    <w:rsid w:val="004F082C"/>
    <w:rsid w:val="004F4196"/>
    <w:rsid w:val="004F50A7"/>
    <w:rsid w:val="004F5152"/>
    <w:rsid w:val="004F69A1"/>
    <w:rsid w:val="004F6DDE"/>
    <w:rsid w:val="00506143"/>
    <w:rsid w:val="005075AB"/>
    <w:rsid w:val="00514057"/>
    <w:rsid w:val="00520608"/>
    <w:rsid w:val="005206CB"/>
    <w:rsid w:val="00522BDF"/>
    <w:rsid w:val="0052547B"/>
    <w:rsid w:val="005304FE"/>
    <w:rsid w:val="00535D81"/>
    <w:rsid w:val="00541DEA"/>
    <w:rsid w:val="00550554"/>
    <w:rsid w:val="00557FE4"/>
    <w:rsid w:val="00562359"/>
    <w:rsid w:val="0058772A"/>
    <w:rsid w:val="005879F9"/>
    <w:rsid w:val="00587CF5"/>
    <w:rsid w:val="005A549B"/>
    <w:rsid w:val="005B1A75"/>
    <w:rsid w:val="005B3ECC"/>
    <w:rsid w:val="005C050D"/>
    <w:rsid w:val="005C3FDF"/>
    <w:rsid w:val="005C6571"/>
    <w:rsid w:val="005D206A"/>
    <w:rsid w:val="005D3A44"/>
    <w:rsid w:val="00604EEE"/>
    <w:rsid w:val="00605797"/>
    <w:rsid w:val="00612047"/>
    <w:rsid w:val="00614E66"/>
    <w:rsid w:val="00616C2B"/>
    <w:rsid w:val="00622C1F"/>
    <w:rsid w:val="00624895"/>
    <w:rsid w:val="00633F0C"/>
    <w:rsid w:val="006457CF"/>
    <w:rsid w:val="006460BC"/>
    <w:rsid w:val="00651566"/>
    <w:rsid w:val="00654961"/>
    <w:rsid w:val="00670962"/>
    <w:rsid w:val="00676763"/>
    <w:rsid w:val="0068212C"/>
    <w:rsid w:val="0069044D"/>
    <w:rsid w:val="00691FA2"/>
    <w:rsid w:val="006A03A9"/>
    <w:rsid w:val="006A1744"/>
    <w:rsid w:val="006B0D54"/>
    <w:rsid w:val="006B2A20"/>
    <w:rsid w:val="006C2300"/>
    <w:rsid w:val="006E07BC"/>
    <w:rsid w:val="006E2572"/>
    <w:rsid w:val="006F0B95"/>
    <w:rsid w:val="006F3EC7"/>
    <w:rsid w:val="006F4BA9"/>
    <w:rsid w:val="006F5F4B"/>
    <w:rsid w:val="007159F1"/>
    <w:rsid w:val="00721DF5"/>
    <w:rsid w:val="00724360"/>
    <w:rsid w:val="007373B7"/>
    <w:rsid w:val="0074199E"/>
    <w:rsid w:val="00763F37"/>
    <w:rsid w:val="007702DE"/>
    <w:rsid w:val="0078652F"/>
    <w:rsid w:val="00793548"/>
    <w:rsid w:val="007A5B7F"/>
    <w:rsid w:val="007B70FD"/>
    <w:rsid w:val="007C32D3"/>
    <w:rsid w:val="007E1915"/>
    <w:rsid w:val="007E1FF1"/>
    <w:rsid w:val="00813AE7"/>
    <w:rsid w:val="00814C91"/>
    <w:rsid w:val="00816272"/>
    <w:rsid w:val="00817BB5"/>
    <w:rsid w:val="008214CD"/>
    <w:rsid w:val="00823581"/>
    <w:rsid w:val="00824320"/>
    <w:rsid w:val="0083240B"/>
    <w:rsid w:val="008466F5"/>
    <w:rsid w:val="008468EB"/>
    <w:rsid w:val="00847584"/>
    <w:rsid w:val="00847B01"/>
    <w:rsid w:val="00850A08"/>
    <w:rsid w:val="00852A3B"/>
    <w:rsid w:val="008608AF"/>
    <w:rsid w:val="00863F28"/>
    <w:rsid w:val="00865A2E"/>
    <w:rsid w:val="00866C93"/>
    <w:rsid w:val="00867BB6"/>
    <w:rsid w:val="00876CF5"/>
    <w:rsid w:val="00883C5D"/>
    <w:rsid w:val="00886BF2"/>
    <w:rsid w:val="00887CAB"/>
    <w:rsid w:val="008915CF"/>
    <w:rsid w:val="00895EB0"/>
    <w:rsid w:val="008A12D4"/>
    <w:rsid w:val="008B5333"/>
    <w:rsid w:val="008B6D34"/>
    <w:rsid w:val="008B7CB1"/>
    <w:rsid w:val="008C016E"/>
    <w:rsid w:val="008C1299"/>
    <w:rsid w:val="008C4279"/>
    <w:rsid w:val="008C5E84"/>
    <w:rsid w:val="008D7242"/>
    <w:rsid w:val="008D72C5"/>
    <w:rsid w:val="008F68FF"/>
    <w:rsid w:val="00912210"/>
    <w:rsid w:val="00917DF9"/>
    <w:rsid w:val="00927A21"/>
    <w:rsid w:val="009371BF"/>
    <w:rsid w:val="00937321"/>
    <w:rsid w:val="009576A4"/>
    <w:rsid w:val="00966584"/>
    <w:rsid w:val="00971E7E"/>
    <w:rsid w:val="00972D5E"/>
    <w:rsid w:val="00975C81"/>
    <w:rsid w:val="00976B1B"/>
    <w:rsid w:val="00987E63"/>
    <w:rsid w:val="0099280D"/>
    <w:rsid w:val="009A0173"/>
    <w:rsid w:val="009A4617"/>
    <w:rsid w:val="009A5E5D"/>
    <w:rsid w:val="009A63FE"/>
    <w:rsid w:val="009A7214"/>
    <w:rsid w:val="009B7C41"/>
    <w:rsid w:val="009C2563"/>
    <w:rsid w:val="009D3977"/>
    <w:rsid w:val="009D41CA"/>
    <w:rsid w:val="009D6CD5"/>
    <w:rsid w:val="009D77BD"/>
    <w:rsid w:val="009E1216"/>
    <w:rsid w:val="009E18DC"/>
    <w:rsid w:val="009E48A4"/>
    <w:rsid w:val="009F2B2F"/>
    <w:rsid w:val="00A05A34"/>
    <w:rsid w:val="00A07999"/>
    <w:rsid w:val="00A12948"/>
    <w:rsid w:val="00A17F08"/>
    <w:rsid w:val="00A20E9E"/>
    <w:rsid w:val="00A358B6"/>
    <w:rsid w:val="00A35917"/>
    <w:rsid w:val="00A37A59"/>
    <w:rsid w:val="00A45096"/>
    <w:rsid w:val="00A57D66"/>
    <w:rsid w:val="00A62406"/>
    <w:rsid w:val="00A64473"/>
    <w:rsid w:val="00A64B82"/>
    <w:rsid w:val="00A80850"/>
    <w:rsid w:val="00A8093A"/>
    <w:rsid w:val="00A82E8F"/>
    <w:rsid w:val="00A91326"/>
    <w:rsid w:val="00AB4C90"/>
    <w:rsid w:val="00AC2B7E"/>
    <w:rsid w:val="00AD735C"/>
    <w:rsid w:val="00AE09F3"/>
    <w:rsid w:val="00AE1F33"/>
    <w:rsid w:val="00B0670B"/>
    <w:rsid w:val="00B2485E"/>
    <w:rsid w:val="00B254C0"/>
    <w:rsid w:val="00B44A00"/>
    <w:rsid w:val="00B544D9"/>
    <w:rsid w:val="00B55823"/>
    <w:rsid w:val="00B66C24"/>
    <w:rsid w:val="00B67CB1"/>
    <w:rsid w:val="00B72B95"/>
    <w:rsid w:val="00B761D1"/>
    <w:rsid w:val="00B80E6B"/>
    <w:rsid w:val="00B8219A"/>
    <w:rsid w:val="00B83931"/>
    <w:rsid w:val="00B95176"/>
    <w:rsid w:val="00B95946"/>
    <w:rsid w:val="00BA2B52"/>
    <w:rsid w:val="00BD76C9"/>
    <w:rsid w:val="00BF30C3"/>
    <w:rsid w:val="00BF32B9"/>
    <w:rsid w:val="00C07E25"/>
    <w:rsid w:val="00C11061"/>
    <w:rsid w:val="00C15CE0"/>
    <w:rsid w:val="00C367F5"/>
    <w:rsid w:val="00C4043E"/>
    <w:rsid w:val="00C41047"/>
    <w:rsid w:val="00C520DF"/>
    <w:rsid w:val="00C56960"/>
    <w:rsid w:val="00C57B58"/>
    <w:rsid w:val="00C60563"/>
    <w:rsid w:val="00C605D1"/>
    <w:rsid w:val="00C6546A"/>
    <w:rsid w:val="00C66DD3"/>
    <w:rsid w:val="00C80E32"/>
    <w:rsid w:val="00C91A92"/>
    <w:rsid w:val="00C96262"/>
    <w:rsid w:val="00CA71AD"/>
    <w:rsid w:val="00CC0F95"/>
    <w:rsid w:val="00CC5F7E"/>
    <w:rsid w:val="00CD07D9"/>
    <w:rsid w:val="00CD28C9"/>
    <w:rsid w:val="00CD3CD8"/>
    <w:rsid w:val="00CD4069"/>
    <w:rsid w:val="00CE3EBB"/>
    <w:rsid w:val="00CF3DD2"/>
    <w:rsid w:val="00D132E2"/>
    <w:rsid w:val="00D15411"/>
    <w:rsid w:val="00D37160"/>
    <w:rsid w:val="00D409B0"/>
    <w:rsid w:val="00D538CA"/>
    <w:rsid w:val="00D60A76"/>
    <w:rsid w:val="00D6216D"/>
    <w:rsid w:val="00D70914"/>
    <w:rsid w:val="00D73F4E"/>
    <w:rsid w:val="00D94D79"/>
    <w:rsid w:val="00DC0430"/>
    <w:rsid w:val="00DC1D80"/>
    <w:rsid w:val="00DC5738"/>
    <w:rsid w:val="00DE5DA6"/>
    <w:rsid w:val="00DF2B38"/>
    <w:rsid w:val="00DF2CA8"/>
    <w:rsid w:val="00E01DA1"/>
    <w:rsid w:val="00E02776"/>
    <w:rsid w:val="00E12022"/>
    <w:rsid w:val="00E1431F"/>
    <w:rsid w:val="00E17DE1"/>
    <w:rsid w:val="00E21090"/>
    <w:rsid w:val="00E3546C"/>
    <w:rsid w:val="00E377DF"/>
    <w:rsid w:val="00E46105"/>
    <w:rsid w:val="00E54849"/>
    <w:rsid w:val="00E55616"/>
    <w:rsid w:val="00E7497E"/>
    <w:rsid w:val="00E82804"/>
    <w:rsid w:val="00E90010"/>
    <w:rsid w:val="00E90358"/>
    <w:rsid w:val="00EA2AE4"/>
    <w:rsid w:val="00EB0F6B"/>
    <w:rsid w:val="00EC5E0C"/>
    <w:rsid w:val="00ED6B7B"/>
    <w:rsid w:val="00EE1D8C"/>
    <w:rsid w:val="00EE4AA3"/>
    <w:rsid w:val="00EE6E30"/>
    <w:rsid w:val="00F01B3B"/>
    <w:rsid w:val="00F06638"/>
    <w:rsid w:val="00F06A9E"/>
    <w:rsid w:val="00F10647"/>
    <w:rsid w:val="00F115F9"/>
    <w:rsid w:val="00F121D0"/>
    <w:rsid w:val="00F20664"/>
    <w:rsid w:val="00F21C6F"/>
    <w:rsid w:val="00F257C9"/>
    <w:rsid w:val="00F30391"/>
    <w:rsid w:val="00F359FF"/>
    <w:rsid w:val="00F377E0"/>
    <w:rsid w:val="00F40D38"/>
    <w:rsid w:val="00F51FAC"/>
    <w:rsid w:val="00F70287"/>
    <w:rsid w:val="00F74052"/>
    <w:rsid w:val="00F826CC"/>
    <w:rsid w:val="00F85440"/>
    <w:rsid w:val="00FA0CCF"/>
    <w:rsid w:val="00FA4DD9"/>
    <w:rsid w:val="00FA7220"/>
    <w:rsid w:val="00FB2278"/>
    <w:rsid w:val="00FB5C85"/>
    <w:rsid w:val="00FC5BC7"/>
    <w:rsid w:val="00FD08B5"/>
    <w:rsid w:val="00FD2A88"/>
    <w:rsid w:val="00FE0DF6"/>
    <w:rsid w:val="00FE3956"/>
    <w:rsid w:val="00FE541D"/>
    <w:rsid w:val="00FF2061"/>
    <w:rsid w:val="00FF4472"/>
    <w:rsid w:val="00FF49C2"/>
    <w:rsid w:val="1D254D7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uppressAutoHyphens/>
      <w:autoSpaceDN w:val="0"/>
      <w:spacing w:after="160" w:line="240" w:lineRule="auto"/>
    </w:pPr>
    <w:rPr>
      <w:rFonts w:ascii="Calibri" w:hAnsi="Calibri" w:eastAsia="Times New Roman" w:cs="Times New Roman"/>
      <w:sz w:val="22"/>
      <w:szCs w:val="22"/>
      <w:lang w:val="fr-FR" w:eastAsia="en-US" w:bidi="ar-SA"/>
    </w:rPr>
  </w:style>
  <w:style w:type="character" w:default="1" w:styleId="2">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Balloon Text"/>
    <w:basedOn w:val="1"/>
    <w:link w:val="5"/>
    <w:semiHidden/>
    <w:unhideWhenUsed/>
    <w:uiPriority w:val="99"/>
    <w:pPr>
      <w:spacing w:after="0"/>
    </w:pPr>
    <w:rPr>
      <w:rFonts w:ascii="Tahoma" w:hAnsi="Tahoma" w:cs="Tahoma"/>
      <w:sz w:val="16"/>
      <w:szCs w:val="16"/>
    </w:rPr>
  </w:style>
  <w:style w:type="character" w:customStyle="1" w:styleId="5">
    <w:name w:val="Texte de bulles Car"/>
    <w:basedOn w:val="2"/>
    <w:link w:val="3"/>
    <w:semiHidden/>
    <w:uiPriority w:val="99"/>
    <w:rPr>
      <w:rFonts w:ascii="Tahoma" w:hAnsi="Tahoma" w:eastAsia="Times New Roman" w:cs="Tahoma"/>
      <w:sz w:val="16"/>
      <w:szCs w:val="16"/>
      <w:lang w:val="fr-FR"/>
    </w:rPr>
  </w:style>
  <w:style w:type="paragraph" w:styleId="6">
    <w:name w:val="List Paragraph"/>
    <w:basedOn w:val="1"/>
    <w:qFormat/>
    <w:uiPriority w:val="34"/>
    <w:pPr>
      <w:suppressAutoHyphens w:val="0"/>
      <w:autoSpaceDN/>
      <w:spacing w:line="259" w:lineRule="auto"/>
      <w:ind w:left="720"/>
      <w:contextualSpacing/>
    </w:pPr>
    <w:rPr>
      <w:rFonts w:asciiTheme="minorHAnsi" w:hAnsiTheme="minorHAnsi" w:eastAsiaTheme="minorHAnsi" w:cstheme="minorBidi"/>
      <w:kern w:val="2"/>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B395BB9765A4CBAD568E6CB784F0D" ma:contentTypeVersion="3" ma:contentTypeDescription="Create a new document." ma:contentTypeScope="" ma:versionID="da4b428462069a46f1dc124c22ccc00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2137</DocId>
    <Category xmlns="328c4b46-73db-4dea-b856-05d9d8a86ba6" xsi:nil="true"/>
  </documentManagement>
</p:properties>
</file>

<file path=customXml/itemProps1.xml><?xml version="1.0" encoding="utf-8"?>
<ds:datastoreItem xmlns:ds="http://schemas.openxmlformats.org/officeDocument/2006/customXml" ds:itemID="{2C0C6073-7A96-4467-ADCD-F26CBD4D9946}">
  <ds:schemaRefs/>
</ds:datastoreItem>
</file>

<file path=customXml/itemProps2.xml><?xml version="1.0" encoding="utf-8"?>
<ds:datastoreItem xmlns:ds="http://schemas.openxmlformats.org/officeDocument/2006/customXml" ds:itemID="{E150A27F-1DFF-40D9-94D6-5CAC8A76C231}"/>
</file>

<file path=customXml/itemProps3.xml><?xml version="1.0" encoding="utf-8"?>
<ds:datastoreItem xmlns:ds="http://schemas.openxmlformats.org/officeDocument/2006/customXml" ds:itemID="{7149C6DE-4612-48BE-9DB6-0F49D74C4CB1}">
  <ds:schemaRefs/>
</ds:datastoreItem>
</file>

<file path=docProps/app.xml><?xml version="1.0" encoding="utf-8"?>
<Properties xmlns="http://schemas.openxmlformats.org/officeDocument/2006/extended-properties" xmlns:vt="http://schemas.openxmlformats.org/officeDocument/2006/docPropsVTypes">
  <Template>Normal</Template>
  <Pages>2</Pages>
  <Words>276</Words>
  <Characters>1523</Characters>
  <Lines>12</Lines>
  <Paragraphs>3</Paragraphs>
  <TotalTime>2</TotalTime>
  <ScaleCrop>false</ScaleCrop>
  <LinksUpToDate>false</LinksUpToDate>
  <CharactersWithSpaces>1796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Ambassade Mission Burkina Faso</dc:creator>
  <cp:lastModifiedBy>degue</cp:lastModifiedBy>
  <cp:revision>297</cp:revision>
  <cp:lastPrinted>2023-11-08T17:06:00Z</cp:lastPrinted>
  <dcterms:created xsi:type="dcterms:W3CDTF">2023-11-09T15:17:00Z</dcterms:created>
  <dcterms:modified xsi:type="dcterms:W3CDTF">2024-01-21T17:58:11Z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0x010100AF7B395BB9765A4CBAD568E6CB784F0D</vt:lpwstr>
  </property>
  <property fmtid="{D5CDD505-2E9C-101B-9397-08002B2CF9AE}" pid="3" name="KSOProductBuildVer">
    <vt:lpwstr>1036-12.2.0.13431</vt:lpwstr>
  </property>
  <property fmtid="{D5CDD505-2E9C-101B-9397-08002B2CF9AE}" pid="4" name="ICV">
    <vt:lpwstr>FD020814E5104CEEAA07FC931F853D77_12</vt:lpwstr>
  </property>
</Properties>
</file>